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89" w:rsidRPr="001C753E" w:rsidRDefault="00880889">
      <w:pPr>
        <w:rPr>
          <w:lang w:val="uk-UA"/>
        </w:rPr>
      </w:pPr>
    </w:p>
    <w:p w:rsidR="00B31776" w:rsidRPr="001C753E" w:rsidRDefault="00B31776">
      <w:pPr>
        <w:rPr>
          <w:lang w:val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center"/>
        <w:rPr>
          <w:rStyle w:val="FontStyle11"/>
          <w:szCs w:val="28"/>
          <w:lang w:val="uk-UA" w:eastAsia="uk-UA"/>
        </w:rPr>
      </w:pPr>
      <w:r w:rsidRPr="001C753E">
        <w:rPr>
          <w:rStyle w:val="FontStyle11"/>
          <w:szCs w:val="28"/>
          <w:lang w:val="uk-UA" w:eastAsia="uk-UA"/>
        </w:rPr>
        <w:t>Міністерство аграрної політики та продовольства України</w:t>
      </w:r>
    </w:p>
    <w:p w:rsidR="00B31776" w:rsidRPr="001C753E" w:rsidRDefault="00B31776" w:rsidP="00B31776">
      <w:pPr>
        <w:pStyle w:val="Style1"/>
        <w:widowControl/>
        <w:spacing w:line="276" w:lineRule="auto"/>
        <w:jc w:val="center"/>
        <w:rPr>
          <w:rStyle w:val="FontStyle11"/>
          <w:szCs w:val="28"/>
          <w:lang w:val="uk-UA" w:eastAsia="uk-UA"/>
        </w:rPr>
      </w:pPr>
      <w:r w:rsidRPr="001C753E">
        <w:rPr>
          <w:rStyle w:val="FontStyle11"/>
          <w:szCs w:val="28"/>
          <w:lang w:val="uk-UA" w:eastAsia="uk-UA"/>
        </w:rPr>
        <w:t>Аграрно-економічний коледж</w:t>
      </w:r>
    </w:p>
    <w:p w:rsidR="00B31776" w:rsidRPr="001C753E" w:rsidRDefault="00B31776" w:rsidP="00B31776">
      <w:pPr>
        <w:pStyle w:val="Style1"/>
        <w:widowControl/>
        <w:spacing w:line="276" w:lineRule="auto"/>
        <w:jc w:val="center"/>
        <w:rPr>
          <w:rStyle w:val="FontStyle11"/>
          <w:szCs w:val="28"/>
          <w:lang w:val="uk-UA" w:eastAsia="uk-UA"/>
        </w:rPr>
      </w:pPr>
      <w:r w:rsidRPr="001C753E">
        <w:rPr>
          <w:rStyle w:val="FontStyle11"/>
          <w:szCs w:val="28"/>
          <w:lang w:val="uk-UA" w:eastAsia="uk-UA"/>
        </w:rPr>
        <w:t>Полтавської державної аграрної академії</w:t>
      </w:r>
    </w:p>
    <w:p w:rsidR="00B31776" w:rsidRPr="001C753E" w:rsidRDefault="00B31776" w:rsidP="00B31776">
      <w:pPr>
        <w:pStyle w:val="Style1"/>
        <w:widowControl/>
        <w:spacing w:line="276" w:lineRule="auto"/>
        <w:jc w:val="center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b w:val="0"/>
          <w:i/>
          <w:szCs w:val="28"/>
          <w:lang w:val="uk-UA" w:eastAsia="uk-UA"/>
        </w:rPr>
      </w:pPr>
      <w:r w:rsidRPr="001C753E">
        <w:rPr>
          <w:rStyle w:val="FontStyle11"/>
          <w:b w:val="0"/>
          <w:i/>
          <w:szCs w:val="28"/>
          <w:lang w:val="uk-UA" w:eastAsia="uk-UA"/>
        </w:rPr>
        <w:t>Затверджую</w:t>
      </w: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b w:val="0"/>
          <w:i/>
          <w:szCs w:val="28"/>
          <w:lang w:val="uk-UA" w:eastAsia="uk-UA"/>
        </w:rPr>
      </w:pPr>
      <w:r w:rsidRPr="001C753E">
        <w:rPr>
          <w:rStyle w:val="FontStyle11"/>
          <w:b w:val="0"/>
          <w:i/>
          <w:szCs w:val="28"/>
          <w:lang w:val="uk-UA" w:eastAsia="uk-UA"/>
        </w:rPr>
        <w:t>Директор коледжу, професор</w:t>
      </w: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b w:val="0"/>
          <w:i/>
          <w:szCs w:val="28"/>
          <w:lang w:val="uk-UA" w:eastAsia="uk-UA"/>
        </w:rPr>
      </w:pPr>
      <w:r w:rsidRPr="001C753E">
        <w:rPr>
          <w:rStyle w:val="FontStyle11"/>
          <w:b w:val="0"/>
          <w:i/>
          <w:szCs w:val="28"/>
          <w:lang w:val="uk-UA" w:eastAsia="uk-UA"/>
        </w:rPr>
        <w:t xml:space="preserve">____________М.Я. </w:t>
      </w:r>
      <w:proofErr w:type="spellStart"/>
      <w:r w:rsidRPr="001C753E">
        <w:rPr>
          <w:rStyle w:val="FontStyle11"/>
          <w:b w:val="0"/>
          <w:i/>
          <w:szCs w:val="28"/>
          <w:lang w:val="uk-UA" w:eastAsia="uk-UA"/>
        </w:rPr>
        <w:t>Шевніков</w:t>
      </w:r>
      <w:proofErr w:type="spellEnd"/>
    </w:p>
    <w:p w:rsidR="00B31776" w:rsidRPr="001C753E" w:rsidRDefault="00B31776" w:rsidP="00B31776">
      <w:pPr>
        <w:pStyle w:val="Style1"/>
        <w:widowControl/>
        <w:spacing w:line="276" w:lineRule="auto"/>
        <w:ind w:left="5664" w:firstLine="708"/>
        <w:jc w:val="center"/>
        <w:rPr>
          <w:rStyle w:val="FontStyle11"/>
          <w:b w:val="0"/>
          <w:i/>
          <w:szCs w:val="28"/>
          <w:lang w:val="uk-UA" w:eastAsia="uk-UA"/>
        </w:rPr>
      </w:pPr>
      <w:r w:rsidRPr="001C753E">
        <w:rPr>
          <w:rStyle w:val="FontStyle11"/>
          <w:b w:val="0"/>
          <w:i/>
          <w:szCs w:val="28"/>
          <w:lang w:val="uk-UA" w:eastAsia="uk-UA"/>
        </w:rPr>
        <w:t>«_____»_________2014р.</w:t>
      </w:r>
    </w:p>
    <w:p w:rsidR="00B31776" w:rsidRPr="001C753E" w:rsidRDefault="00B31776" w:rsidP="00B31776">
      <w:pPr>
        <w:pStyle w:val="Style1"/>
        <w:widowControl/>
        <w:spacing w:line="276" w:lineRule="auto"/>
        <w:jc w:val="center"/>
        <w:rPr>
          <w:rStyle w:val="FontStyle11"/>
          <w:b w:val="0"/>
          <w:i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</w:p>
    <w:p w:rsidR="00B31776" w:rsidRPr="001C753E" w:rsidRDefault="00B31776" w:rsidP="001C753E">
      <w:pPr>
        <w:pStyle w:val="Style1"/>
        <w:widowControl/>
        <w:tabs>
          <w:tab w:val="left" w:pos="4155"/>
        </w:tabs>
        <w:spacing w:line="276" w:lineRule="auto"/>
        <w:jc w:val="center"/>
        <w:rPr>
          <w:rStyle w:val="FontStyle11"/>
          <w:i/>
          <w:sz w:val="40"/>
          <w:szCs w:val="40"/>
          <w:lang w:val="uk-UA" w:eastAsia="uk-UA"/>
        </w:rPr>
      </w:pPr>
      <w:r w:rsidRPr="001C753E">
        <w:rPr>
          <w:rStyle w:val="FontStyle11"/>
          <w:i/>
          <w:sz w:val="40"/>
          <w:szCs w:val="40"/>
          <w:lang w:val="uk-UA" w:eastAsia="uk-UA"/>
        </w:rPr>
        <w:t>ПОЛОЖЕННЯ</w:t>
      </w:r>
    </w:p>
    <w:p w:rsidR="00B31776" w:rsidRPr="001C753E" w:rsidRDefault="00B31776" w:rsidP="001C753E">
      <w:pPr>
        <w:pStyle w:val="Style1"/>
        <w:widowControl/>
        <w:spacing w:line="276" w:lineRule="auto"/>
        <w:jc w:val="center"/>
        <w:rPr>
          <w:rStyle w:val="FontStyle11"/>
          <w:i/>
          <w:sz w:val="40"/>
          <w:szCs w:val="40"/>
          <w:lang w:val="uk-UA" w:eastAsia="uk-UA"/>
        </w:rPr>
      </w:pPr>
      <w:r w:rsidRPr="001C753E">
        <w:rPr>
          <w:rStyle w:val="FontStyle11"/>
          <w:i/>
          <w:sz w:val="40"/>
          <w:szCs w:val="40"/>
          <w:lang w:val="uk-UA" w:eastAsia="uk-UA"/>
        </w:rPr>
        <w:t>Про студентський  гуртожиток</w:t>
      </w:r>
    </w:p>
    <w:p w:rsidR="00B31776" w:rsidRPr="001C753E" w:rsidRDefault="00B31776" w:rsidP="001C753E">
      <w:pPr>
        <w:pStyle w:val="Style1"/>
        <w:widowControl/>
        <w:spacing w:line="276" w:lineRule="auto"/>
        <w:jc w:val="center"/>
        <w:rPr>
          <w:rStyle w:val="FontStyle11"/>
          <w:i/>
          <w:sz w:val="40"/>
          <w:szCs w:val="40"/>
          <w:lang w:val="uk-UA" w:eastAsia="uk-UA"/>
        </w:rPr>
      </w:pPr>
      <w:r w:rsidRPr="001C753E">
        <w:rPr>
          <w:rStyle w:val="FontStyle11"/>
          <w:i/>
          <w:sz w:val="40"/>
          <w:szCs w:val="40"/>
          <w:lang w:val="uk-UA" w:eastAsia="uk-UA"/>
        </w:rPr>
        <w:t>в Аграрно-економічному коледжі</w:t>
      </w:r>
    </w:p>
    <w:p w:rsidR="00B31776" w:rsidRPr="001C753E" w:rsidRDefault="00B31776" w:rsidP="001C753E">
      <w:pPr>
        <w:pStyle w:val="Style1"/>
        <w:widowControl/>
        <w:spacing w:line="276" w:lineRule="auto"/>
        <w:jc w:val="center"/>
        <w:rPr>
          <w:rStyle w:val="FontStyle11"/>
          <w:i/>
          <w:sz w:val="40"/>
          <w:szCs w:val="40"/>
          <w:lang w:val="uk-UA" w:eastAsia="uk-UA"/>
        </w:rPr>
      </w:pPr>
      <w:r w:rsidRPr="001C753E">
        <w:rPr>
          <w:rStyle w:val="FontStyle11"/>
          <w:i/>
          <w:sz w:val="40"/>
          <w:szCs w:val="40"/>
          <w:lang w:val="uk-UA" w:eastAsia="uk-UA"/>
        </w:rPr>
        <w:t>Полтавської державної аграрної академії</w:t>
      </w:r>
    </w:p>
    <w:p w:rsidR="00B31776" w:rsidRPr="001C753E" w:rsidRDefault="00B31776" w:rsidP="00B31776">
      <w:pPr>
        <w:pStyle w:val="Style1"/>
        <w:widowControl/>
        <w:tabs>
          <w:tab w:val="left" w:pos="4155"/>
        </w:tabs>
        <w:spacing w:line="276" w:lineRule="auto"/>
        <w:rPr>
          <w:rStyle w:val="FontStyle11"/>
          <w:i/>
          <w:sz w:val="40"/>
          <w:szCs w:val="40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spacing w:line="276" w:lineRule="auto"/>
        <w:jc w:val="right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tabs>
          <w:tab w:val="left" w:pos="4620"/>
        </w:tabs>
        <w:spacing w:line="276" w:lineRule="auto"/>
        <w:jc w:val="center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tabs>
          <w:tab w:val="left" w:pos="4620"/>
        </w:tabs>
        <w:spacing w:line="276" w:lineRule="auto"/>
        <w:jc w:val="center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tabs>
          <w:tab w:val="left" w:pos="4620"/>
        </w:tabs>
        <w:spacing w:line="276" w:lineRule="auto"/>
        <w:jc w:val="center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tabs>
          <w:tab w:val="left" w:pos="4620"/>
        </w:tabs>
        <w:spacing w:line="276" w:lineRule="auto"/>
        <w:jc w:val="center"/>
        <w:rPr>
          <w:rStyle w:val="FontStyle11"/>
          <w:szCs w:val="28"/>
          <w:lang w:val="uk-UA" w:eastAsia="uk-UA"/>
        </w:rPr>
      </w:pPr>
    </w:p>
    <w:p w:rsidR="00B31776" w:rsidRPr="001C753E" w:rsidRDefault="00B31776" w:rsidP="00B31776">
      <w:pPr>
        <w:pStyle w:val="Style1"/>
        <w:widowControl/>
        <w:tabs>
          <w:tab w:val="left" w:pos="4620"/>
        </w:tabs>
        <w:spacing w:line="276" w:lineRule="auto"/>
        <w:jc w:val="center"/>
        <w:rPr>
          <w:rStyle w:val="FontStyle11"/>
          <w:szCs w:val="28"/>
          <w:lang w:val="uk-UA" w:eastAsia="uk-UA"/>
        </w:rPr>
      </w:pPr>
      <w:r w:rsidRPr="001C753E">
        <w:rPr>
          <w:rStyle w:val="FontStyle11"/>
          <w:szCs w:val="28"/>
          <w:lang w:val="uk-UA" w:eastAsia="uk-UA"/>
        </w:rPr>
        <w:t>Полтава – 2014р.</w:t>
      </w:r>
    </w:p>
    <w:p w:rsidR="00B31776" w:rsidRPr="001C753E" w:rsidRDefault="00B31776" w:rsidP="00B31776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</w:p>
    <w:p w:rsidR="00B31776" w:rsidRPr="001C753E" w:rsidRDefault="00B31776">
      <w:pPr>
        <w:rPr>
          <w:lang w:val="uk-UA"/>
        </w:rPr>
      </w:pPr>
    </w:p>
    <w:p w:rsidR="00B31776" w:rsidRPr="001C753E" w:rsidRDefault="00B31776">
      <w:pPr>
        <w:rPr>
          <w:lang w:val="uk-UA"/>
        </w:rPr>
      </w:pPr>
    </w:p>
    <w:p w:rsidR="00B31776" w:rsidRPr="001C753E" w:rsidRDefault="00B31776">
      <w:pPr>
        <w:rPr>
          <w:lang w:val="uk-UA"/>
        </w:rPr>
      </w:pPr>
    </w:p>
    <w:p w:rsidR="00B31776" w:rsidRPr="001C753E" w:rsidRDefault="00B31776">
      <w:pPr>
        <w:rPr>
          <w:lang w:val="uk-UA"/>
        </w:rPr>
      </w:pPr>
    </w:p>
    <w:p w:rsidR="00B31776" w:rsidRPr="001C753E" w:rsidRDefault="00B31776" w:rsidP="00B31776">
      <w:pPr>
        <w:pStyle w:val="2"/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b/>
          <w:szCs w:val="28"/>
        </w:rPr>
      </w:pPr>
      <w:r w:rsidRPr="001C753E">
        <w:rPr>
          <w:b/>
          <w:color w:val="000000"/>
          <w:szCs w:val="28"/>
        </w:rPr>
        <w:t>Мешканці гуртожитку зобов'язанні: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знати і виконувати Правила внутрішнього розпорядку;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своєчасно сплачувати за проживання і додаткові платні послуги, якими він користується;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 xml:space="preserve">підтримувати чистоту і порядок у своїх кімнатах та місцях загального користування, брати участь у всіх видах робіт, пов’язаних із самообслуговуванням; 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дбайливо ставитись до майна гуртожитку, економно витрачати тепло, електроенергію, газ і воду;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забезпечити наявність дублікатів ключів від кімнати в завідувача гуртожитку, а в разі заміни замка у дверях – здати йому відповідний дублікат ключів;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своєчасно подавати заявки на ремонт електричного, сантехнічного обладнання і меблів;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про всі надзвичайні події в гуртожитку терміново повідомляти завідувача гуртожитку та органи студентського самоврядування гуртожитку;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відшкодовувати заподіяні матеріальні збитки відповідно до законодавства;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num" w:pos="360"/>
          <w:tab w:val="left" w:pos="1260"/>
          <w:tab w:val="left" w:pos="1296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дотримуватися правил техніки безпеки та пожежної безпеки;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num" w:pos="360"/>
          <w:tab w:val="left" w:pos="1260"/>
          <w:tab w:val="left" w:pos="1296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попереджувати завідувача гуртожитку (коменданта) при залишенні гуртожитку;</w:t>
      </w:r>
    </w:p>
    <w:p w:rsidR="00B31776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0"/>
          <w:tab w:val="num" w:pos="360"/>
          <w:tab w:val="left" w:pos="1260"/>
          <w:tab w:val="left" w:pos="1296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після закінчення навчання або при достроковому позбавленні права на проживання в гуртожитку здати майно гуртожитку, що перебувало в його користуванні, і кімнату в належному стані та виселитися з гуртожитку в двотижневий термін.</w:t>
      </w:r>
    </w:p>
    <w:p w:rsidR="001C753E" w:rsidRPr="001C753E" w:rsidRDefault="001C753E" w:rsidP="001C753E">
      <w:pPr>
        <w:shd w:val="clear" w:color="auto" w:fill="FFFFFF"/>
        <w:tabs>
          <w:tab w:val="left" w:pos="1260"/>
          <w:tab w:val="left" w:pos="1296"/>
          <w:tab w:val="num" w:pos="1350"/>
        </w:tabs>
        <w:ind w:left="900"/>
        <w:jc w:val="both"/>
        <w:rPr>
          <w:color w:val="000000"/>
          <w:sz w:val="28"/>
          <w:szCs w:val="28"/>
          <w:lang w:val="uk-UA"/>
        </w:rPr>
      </w:pPr>
    </w:p>
    <w:p w:rsidR="00B31776" w:rsidRPr="001C753E" w:rsidRDefault="00B31776" w:rsidP="00B31776">
      <w:pPr>
        <w:pStyle w:val="2"/>
        <w:numPr>
          <w:ilvl w:val="0"/>
          <w:numId w:val="2"/>
        </w:numPr>
        <w:tabs>
          <w:tab w:val="clear" w:pos="900"/>
          <w:tab w:val="num" w:pos="360"/>
        </w:tabs>
        <w:ind w:left="360"/>
        <w:rPr>
          <w:b/>
          <w:szCs w:val="28"/>
        </w:rPr>
      </w:pPr>
      <w:r w:rsidRPr="001C753E">
        <w:rPr>
          <w:b/>
          <w:color w:val="000000"/>
          <w:szCs w:val="28"/>
        </w:rPr>
        <w:t>Мешканцям гуртожитку забороняється: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переселятися з однієї кімнати в іншу без погодження із завідувачем гуртожитку;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переробляти чи переносити інвентар і меблі з одного приміщення до іншого або виносити їх з гуртожитку без дозволу завідувача гуртожитку;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проводити електромонтажні роботи в кімнатах та в гуртожитку, переробляти і ремонтувати електроустаткування;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користуватися електрообігрівачами та електроплитами в житлових кімнатах;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проводити масові заходи в гуртожитку без письмового дозволу завідувача гуртожитку;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залишати сторонніх осіб після 21</w:t>
      </w:r>
      <w:r w:rsidRPr="001C753E">
        <w:rPr>
          <w:color w:val="000000"/>
          <w:sz w:val="28"/>
          <w:szCs w:val="28"/>
          <w:vertAlign w:val="superscript"/>
          <w:lang w:val="uk-UA"/>
        </w:rPr>
        <w:t>00</w:t>
      </w:r>
      <w:r w:rsidRPr="001C753E">
        <w:rPr>
          <w:color w:val="000000"/>
          <w:sz w:val="28"/>
          <w:szCs w:val="28"/>
          <w:lang w:val="uk-UA"/>
        </w:rPr>
        <w:t xml:space="preserve"> без письмового дозволу завідувача гуртожитку;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палити, вживати та зберігати спиртні напої, наркотичні або токсичні речовини, перебувати в гуртожитку в стані алкогольного, токсичного або наркотичного сп'яніння;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порушувати тишу з 21</w:t>
      </w:r>
      <w:r w:rsidRPr="001C753E">
        <w:rPr>
          <w:color w:val="000000"/>
          <w:sz w:val="28"/>
          <w:szCs w:val="28"/>
          <w:vertAlign w:val="superscript"/>
          <w:lang w:val="uk-UA"/>
        </w:rPr>
        <w:t>00</w:t>
      </w:r>
      <w:r w:rsidRPr="001C753E">
        <w:rPr>
          <w:color w:val="000000"/>
          <w:sz w:val="28"/>
          <w:szCs w:val="28"/>
          <w:lang w:val="uk-UA"/>
        </w:rPr>
        <w:t xml:space="preserve"> до 07</w:t>
      </w:r>
      <w:r w:rsidRPr="001C753E">
        <w:rPr>
          <w:color w:val="000000"/>
          <w:sz w:val="28"/>
          <w:szCs w:val="28"/>
          <w:vertAlign w:val="superscript"/>
          <w:lang w:val="uk-UA"/>
        </w:rPr>
        <w:t>00</w:t>
      </w:r>
      <w:r w:rsidRPr="001C753E">
        <w:rPr>
          <w:color w:val="000000"/>
          <w:sz w:val="28"/>
          <w:szCs w:val="28"/>
          <w:lang w:val="uk-UA"/>
        </w:rPr>
        <w:t>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 xml:space="preserve">створювати шум, а також вмикати телевізійну, комп'ютерну та </w:t>
      </w:r>
      <w:r w:rsidRPr="001C753E">
        <w:rPr>
          <w:color w:val="000000"/>
          <w:sz w:val="28"/>
          <w:szCs w:val="28"/>
          <w:lang w:val="uk-UA"/>
        </w:rPr>
        <w:lastRenderedPageBreak/>
        <w:t xml:space="preserve">аудіоапаратуру на гучність, що перевищує </w:t>
      </w:r>
      <w:proofErr w:type="spellStart"/>
      <w:r w:rsidRPr="001C753E">
        <w:rPr>
          <w:color w:val="000000"/>
          <w:sz w:val="28"/>
          <w:szCs w:val="28"/>
          <w:lang w:val="uk-UA"/>
        </w:rPr>
        <w:t>звукоізоляційність</w:t>
      </w:r>
      <w:proofErr w:type="spellEnd"/>
      <w:r w:rsidRPr="001C753E">
        <w:rPr>
          <w:color w:val="000000"/>
          <w:sz w:val="28"/>
          <w:szCs w:val="28"/>
          <w:lang w:val="uk-UA"/>
        </w:rPr>
        <w:t xml:space="preserve"> кімнати;</w:t>
      </w:r>
    </w:p>
    <w:p w:rsidR="00B31776" w:rsidRPr="001C753E" w:rsidRDefault="00B31776" w:rsidP="00B31776">
      <w:pPr>
        <w:numPr>
          <w:ilvl w:val="0"/>
          <w:numId w:val="1"/>
        </w:numPr>
        <w:shd w:val="clear" w:color="auto" w:fill="FFFFFF"/>
        <w:tabs>
          <w:tab w:val="clear" w:pos="1350"/>
          <w:tab w:val="num" w:pos="360"/>
          <w:tab w:val="left" w:pos="1260"/>
        </w:tabs>
        <w:ind w:left="0" w:firstLine="900"/>
        <w:jc w:val="both"/>
        <w:rPr>
          <w:color w:val="000000"/>
          <w:sz w:val="28"/>
          <w:szCs w:val="28"/>
          <w:lang w:val="uk-UA"/>
        </w:rPr>
      </w:pPr>
      <w:r w:rsidRPr="001C753E">
        <w:rPr>
          <w:color w:val="000000"/>
          <w:sz w:val="28"/>
          <w:szCs w:val="28"/>
          <w:lang w:val="uk-UA"/>
        </w:rPr>
        <w:t>тримати в гуртожитку тварин.</w:t>
      </w:r>
    </w:p>
    <w:p w:rsidR="00B31776" w:rsidRPr="001C753E" w:rsidRDefault="00B31776">
      <w:pPr>
        <w:rPr>
          <w:lang w:val="uk-UA"/>
        </w:rPr>
      </w:pPr>
    </w:p>
    <w:p w:rsidR="00B31776" w:rsidRPr="001C753E" w:rsidRDefault="00B31776">
      <w:pPr>
        <w:rPr>
          <w:lang w:val="uk-UA"/>
        </w:rPr>
      </w:pPr>
    </w:p>
    <w:p w:rsidR="00B31776" w:rsidRPr="001C753E" w:rsidRDefault="00B31776" w:rsidP="00B31776">
      <w:pPr>
        <w:pStyle w:val="22"/>
        <w:shd w:val="clear" w:color="auto" w:fill="auto"/>
        <w:spacing w:after="0" w:line="240" w:lineRule="exact"/>
        <w:ind w:left="40"/>
        <w:rPr>
          <w:sz w:val="24"/>
          <w:szCs w:val="24"/>
          <w:lang w:val="uk-UA"/>
        </w:rPr>
      </w:pPr>
      <w:r w:rsidRPr="001C753E">
        <w:rPr>
          <w:sz w:val="24"/>
          <w:szCs w:val="24"/>
          <w:lang w:val="uk-UA"/>
        </w:rPr>
        <w:t>НАДАННЯ ЖИТЛОВОГО МІСЦЯ В ГУРТОЖИТКУ</w:t>
      </w:r>
    </w:p>
    <w:p w:rsidR="00B31776" w:rsidRPr="001C753E" w:rsidRDefault="00B31776">
      <w:pPr>
        <w:rPr>
          <w:lang w:val="uk-UA"/>
        </w:rPr>
      </w:pPr>
    </w:p>
    <w:p w:rsidR="00B31776" w:rsidRPr="001C753E" w:rsidRDefault="00B31776">
      <w:pPr>
        <w:rPr>
          <w:lang w:val="uk-UA"/>
        </w:rPr>
      </w:pPr>
    </w:p>
    <w:p w:rsidR="00B31776" w:rsidRPr="001C753E" w:rsidRDefault="00B31776" w:rsidP="00B31776">
      <w:pPr>
        <w:pStyle w:val="11"/>
        <w:shd w:val="clear" w:color="auto" w:fill="auto"/>
        <w:spacing w:before="0"/>
        <w:ind w:left="40" w:right="40" w:firstLine="600"/>
        <w:rPr>
          <w:sz w:val="28"/>
          <w:szCs w:val="28"/>
          <w:lang w:val="uk-UA"/>
        </w:rPr>
      </w:pPr>
      <w:r w:rsidRPr="001C753E">
        <w:rPr>
          <w:sz w:val="28"/>
          <w:szCs w:val="28"/>
          <w:lang w:val="uk-UA"/>
        </w:rPr>
        <w:t xml:space="preserve">Поселення проводить студентське самоврядування гуртожитку разом з адміністрацією коледжу, завідуючою гуртожитком, вихователями. Студенти поселяються на 1 навчальний рік. Поселення в гуртожиток традиційно проводиться в день зарахувань абітурієнтів в студенти навчального закладу. На першочергове поселення в гуртожиток мають право такі категорії дітей: діти-сироти, діти-інваліди, діти-чорнобильці,  діти з багатодітних сімей, діти батьків-учасників бойових дій, студентське самоврядування гуртожитку. Потім поселяються бажаючі студенти 1 </w:t>
      </w:r>
      <w:r w:rsidRPr="001C753E">
        <w:rPr>
          <w:rStyle w:val="12pt0pt"/>
          <w:sz w:val="28"/>
          <w:szCs w:val="28"/>
        </w:rPr>
        <w:t xml:space="preserve">курсу, </w:t>
      </w:r>
      <w:r w:rsidRPr="001C753E">
        <w:rPr>
          <w:sz w:val="28"/>
          <w:szCs w:val="28"/>
          <w:lang w:val="uk-UA"/>
        </w:rPr>
        <w:t xml:space="preserve">студенти </w:t>
      </w:r>
      <w:r w:rsidRPr="001C753E">
        <w:rPr>
          <w:rStyle w:val="12pt0pt"/>
          <w:sz w:val="28"/>
          <w:szCs w:val="28"/>
        </w:rPr>
        <w:t xml:space="preserve">2 </w:t>
      </w:r>
      <w:r w:rsidRPr="001C753E">
        <w:rPr>
          <w:sz w:val="28"/>
          <w:szCs w:val="28"/>
          <w:lang w:val="uk-UA"/>
        </w:rPr>
        <w:t xml:space="preserve">курсу, студенти </w:t>
      </w:r>
      <w:r w:rsidRPr="001C753E">
        <w:rPr>
          <w:rStyle w:val="12pt0pt"/>
          <w:sz w:val="28"/>
          <w:szCs w:val="28"/>
        </w:rPr>
        <w:t xml:space="preserve">3 </w:t>
      </w:r>
      <w:r w:rsidRPr="001C753E">
        <w:rPr>
          <w:sz w:val="28"/>
          <w:szCs w:val="28"/>
          <w:lang w:val="uk-UA"/>
        </w:rPr>
        <w:t xml:space="preserve">курсу, студенти </w:t>
      </w:r>
      <w:r w:rsidRPr="001C753E">
        <w:rPr>
          <w:rStyle w:val="12pt0pt"/>
          <w:sz w:val="28"/>
          <w:szCs w:val="28"/>
        </w:rPr>
        <w:t xml:space="preserve">4 </w:t>
      </w:r>
      <w:r w:rsidRPr="001C753E">
        <w:rPr>
          <w:sz w:val="28"/>
          <w:szCs w:val="28"/>
          <w:lang w:val="uk-UA"/>
        </w:rPr>
        <w:t>курсу. При наявності вільних місць поселяються студенти заочної форми навчання на час сесії.</w:t>
      </w:r>
    </w:p>
    <w:p w:rsidR="00B31776" w:rsidRPr="001C753E" w:rsidRDefault="00B31776" w:rsidP="00B31776">
      <w:pPr>
        <w:pStyle w:val="11"/>
        <w:shd w:val="clear" w:color="auto" w:fill="auto"/>
        <w:spacing w:before="0" w:after="0"/>
        <w:ind w:firstLine="0"/>
        <w:rPr>
          <w:sz w:val="28"/>
          <w:szCs w:val="28"/>
          <w:lang w:val="uk-UA"/>
        </w:rPr>
      </w:pPr>
      <w:r w:rsidRPr="001C753E">
        <w:rPr>
          <w:sz w:val="28"/>
          <w:szCs w:val="28"/>
          <w:lang w:val="uk-UA"/>
        </w:rPr>
        <w:t>При поселенні кожен студент:</w:t>
      </w:r>
    </w:p>
    <w:p w:rsidR="00B31776" w:rsidRPr="001C753E" w:rsidRDefault="00B31776" w:rsidP="00B31776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/>
        <w:ind w:left="1040" w:right="40"/>
        <w:rPr>
          <w:sz w:val="28"/>
          <w:szCs w:val="28"/>
          <w:lang w:val="uk-UA"/>
        </w:rPr>
      </w:pPr>
      <w:bookmarkStart w:id="0" w:name="_GoBack"/>
      <w:bookmarkEnd w:id="0"/>
      <w:r w:rsidRPr="001C753E">
        <w:rPr>
          <w:sz w:val="28"/>
          <w:szCs w:val="28"/>
          <w:lang w:val="uk-UA"/>
        </w:rPr>
        <w:t>Підписує договір (додаток № 2) (паспорт кімнати) з завідуючою гуртожитком, де розкриваються права і обов’язки студентів проживаючих в гуртожитку.</w:t>
      </w:r>
    </w:p>
    <w:p w:rsidR="00B31776" w:rsidRPr="001C753E" w:rsidRDefault="00B31776" w:rsidP="00B31776">
      <w:pPr>
        <w:pStyle w:val="11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365"/>
        <w:ind w:left="40" w:firstLine="600"/>
        <w:rPr>
          <w:sz w:val="28"/>
          <w:szCs w:val="28"/>
          <w:lang w:val="uk-UA"/>
        </w:rPr>
      </w:pPr>
      <w:r w:rsidRPr="001C753E">
        <w:rPr>
          <w:sz w:val="28"/>
          <w:szCs w:val="28"/>
          <w:lang w:val="uk-UA"/>
        </w:rPr>
        <w:t>Заповнюється анкета (додаток № 3).</w:t>
      </w:r>
    </w:p>
    <w:p w:rsidR="00B31776" w:rsidRPr="001C753E" w:rsidRDefault="00B31776" w:rsidP="00B31776">
      <w:pPr>
        <w:pStyle w:val="22"/>
        <w:shd w:val="clear" w:color="auto" w:fill="auto"/>
        <w:spacing w:after="317" w:line="240" w:lineRule="exact"/>
        <w:ind w:left="40"/>
        <w:rPr>
          <w:sz w:val="28"/>
          <w:szCs w:val="28"/>
          <w:lang w:val="uk-UA"/>
        </w:rPr>
      </w:pPr>
      <w:r w:rsidRPr="001C753E">
        <w:rPr>
          <w:sz w:val="28"/>
          <w:szCs w:val="28"/>
          <w:lang w:val="uk-UA"/>
        </w:rPr>
        <w:t>РАДА ГУРТОЖИТКУ МАЄ ПРАВО:</w:t>
      </w:r>
    </w:p>
    <w:p w:rsidR="00B31776" w:rsidRPr="001C753E" w:rsidRDefault="00B31776" w:rsidP="00B31776">
      <w:pPr>
        <w:pStyle w:val="11"/>
        <w:shd w:val="clear" w:color="auto" w:fill="auto"/>
        <w:spacing w:before="0" w:after="0"/>
        <w:ind w:left="40" w:right="40" w:firstLine="600"/>
        <w:rPr>
          <w:sz w:val="28"/>
          <w:szCs w:val="28"/>
          <w:lang w:val="uk-UA"/>
        </w:rPr>
      </w:pPr>
      <w:r w:rsidRPr="001C753E">
        <w:rPr>
          <w:sz w:val="28"/>
          <w:szCs w:val="28"/>
          <w:lang w:val="uk-UA"/>
        </w:rPr>
        <w:t>•</w:t>
      </w:r>
      <w:r w:rsidR="001C753E">
        <w:rPr>
          <w:sz w:val="28"/>
          <w:szCs w:val="28"/>
          <w:lang w:val="uk-UA"/>
        </w:rPr>
        <w:t xml:space="preserve"> </w:t>
      </w:r>
      <w:r w:rsidRPr="001C753E">
        <w:rPr>
          <w:sz w:val="28"/>
          <w:szCs w:val="28"/>
          <w:lang w:val="uk-UA"/>
        </w:rPr>
        <w:t>Порушувати питання перед адміністрацією та профкомом про оголошення подяки чи догану студентам;</w:t>
      </w:r>
    </w:p>
    <w:p w:rsidR="00B31776" w:rsidRPr="001C753E" w:rsidRDefault="001C753E" w:rsidP="00B31776">
      <w:pPr>
        <w:pStyle w:val="11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/>
        <w:ind w:left="40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1776" w:rsidRPr="001C753E">
        <w:rPr>
          <w:sz w:val="28"/>
          <w:szCs w:val="28"/>
          <w:lang w:val="uk-UA"/>
        </w:rPr>
        <w:t>Оголошувати зауваження або догани і призначати поза чергою на</w:t>
      </w:r>
    </w:p>
    <w:p w:rsidR="00B31776" w:rsidRPr="001C753E" w:rsidRDefault="00B31776" w:rsidP="00B31776">
      <w:pPr>
        <w:pStyle w:val="11"/>
        <w:shd w:val="clear" w:color="auto" w:fill="auto"/>
        <w:spacing w:before="0" w:after="0"/>
        <w:ind w:left="40" w:firstLine="0"/>
        <w:jc w:val="left"/>
        <w:rPr>
          <w:sz w:val="28"/>
          <w:szCs w:val="28"/>
          <w:lang w:val="uk-UA"/>
        </w:rPr>
      </w:pPr>
      <w:r w:rsidRPr="001C753E">
        <w:rPr>
          <w:sz w:val="28"/>
          <w:szCs w:val="28"/>
          <w:lang w:val="uk-UA"/>
        </w:rPr>
        <w:t>господарські роботи;</w:t>
      </w:r>
    </w:p>
    <w:p w:rsidR="00B31776" w:rsidRPr="001C753E" w:rsidRDefault="001C753E" w:rsidP="00B31776">
      <w:pPr>
        <w:pStyle w:val="11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/>
        <w:ind w:left="40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1776" w:rsidRPr="001C753E">
        <w:rPr>
          <w:sz w:val="28"/>
          <w:szCs w:val="28"/>
          <w:lang w:val="uk-UA"/>
        </w:rPr>
        <w:t>Поселяти і виселяти студентів;</w:t>
      </w:r>
    </w:p>
    <w:p w:rsidR="00B31776" w:rsidRPr="001C753E" w:rsidRDefault="001C753E" w:rsidP="00B31776">
      <w:pPr>
        <w:pStyle w:val="11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0"/>
        <w:ind w:left="40" w:right="40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1776" w:rsidRPr="001C753E">
        <w:rPr>
          <w:sz w:val="28"/>
          <w:szCs w:val="28"/>
          <w:lang w:val="uk-UA"/>
        </w:rPr>
        <w:t>Ставити питання перед адміністрацією про відрахування із коледжу студентів, які порушують правила розпорядку в гуртожитку:</w:t>
      </w:r>
    </w:p>
    <w:p w:rsidR="00B31776" w:rsidRPr="001C753E" w:rsidRDefault="001C753E" w:rsidP="00B31776">
      <w:pPr>
        <w:pStyle w:val="11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0"/>
        <w:ind w:left="40" w:right="40" w:firstLine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1776" w:rsidRPr="001C753E">
        <w:rPr>
          <w:sz w:val="28"/>
          <w:szCs w:val="28"/>
          <w:lang w:val="uk-UA"/>
        </w:rPr>
        <w:t>За порушення мешканцями правил внутрішнього розпорядку вживаються такі заходи: зауваження</w:t>
      </w:r>
      <w:r>
        <w:rPr>
          <w:sz w:val="28"/>
          <w:szCs w:val="28"/>
          <w:lang w:val="uk-UA"/>
        </w:rPr>
        <w:t>-</w:t>
      </w:r>
      <w:r w:rsidR="00B31776" w:rsidRPr="001C753E">
        <w:rPr>
          <w:sz w:val="28"/>
          <w:szCs w:val="28"/>
          <w:lang w:val="uk-UA"/>
        </w:rPr>
        <w:t>догана, виселення з гуртожитку, виключення з навчального закладу; вносити пропозиції адміністрації щодо покращення побу</w:t>
      </w:r>
      <w:r>
        <w:rPr>
          <w:sz w:val="28"/>
          <w:szCs w:val="28"/>
          <w:lang w:val="uk-UA"/>
        </w:rPr>
        <w:t>тового обслуговування студентів-</w:t>
      </w:r>
      <w:r w:rsidR="00B31776" w:rsidRPr="001C753E">
        <w:rPr>
          <w:sz w:val="28"/>
          <w:szCs w:val="28"/>
          <w:lang w:val="uk-UA"/>
        </w:rPr>
        <w:t>мешканців гуртожитку.</w:t>
      </w:r>
    </w:p>
    <w:p w:rsidR="00B31776" w:rsidRPr="001C753E" w:rsidRDefault="00B31776">
      <w:pPr>
        <w:rPr>
          <w:lang w:val="uk-UA"/>
        </w:rPr>
      </w:pPr>
    </w:p>
    <w:sectPr w:rsidR="00B31776" w:rsidRPr="001C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1FB6"/>
    <w:multiLevelType w:val="hybridMultilevel"/>
    <w:tmpl w:val="AB9044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2275A6C"/>
    <w:multiLevelType w:val="multilevel"/>
    <w:tmpl w:val="437E9F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58407D"/>
    <w:multiLevelType w:val="hybridMultilevel"/>
    <w:tmpl w:val="018001E0"/>
    <w:lvl w:ilvl="0" w:tplc="93DA9744">
      <w:start w:val="30"/>
      <w:numFmt w:val="bullet"/>
      <w:lvlText w:val="–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1388C090">
      <w:start w:val="1"/>
      <w:numFmt w:val="decimal"/>
      <w:lvlText w:val="%2."/>
      <w:lvlJc w:val="left"/>
      <w:pPr>
        <w:tabs>
          <w:tab w:val="num" w:pos="2100"/>
        </w:tabs>
        <w:ind w:left="2100" w:hanging="84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9E02761"/>
    <w:multiLevelType w:val="multilevel"/>
    <w:tmpl w:val="1B04E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82"/>
    <w:rsid w:val="001C753E"/>
    <w:rsid w:val="00222182"/>
    <w:rsid w:val="003F36B9"/>
    <w:rsid w:val="005A5EC1"/>
    <w:rsid w:val="00880889"/>
    <w:rsid w:val="00B3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7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A5EC1"/>
    <w:pPr>
      <w:keepNext/>
      <w:ind w:left="360"/>
      <w:jc w:val="center"/>
      <w:outlineLvl w:val="0"/>
    </w:pPr>
    <w:rPr>
      <w:b/>
      <w:bCs/>
      <w:iCs/>
      <w:u w:val="single"/>
      <w:lang w:val="uk-UA"/>
    </w:rPr>
  </w:style>
  <w:style w:type="paragraph" w:styleId="3">
    <w:name w:val="heading 3"/>
    <w:basedOn w:val="a"/>
    <w:next w:val="a"/>
    <w:link w:val="30"/>
    <w:qFormat/>
    <w:rsid w:val="005A5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5EC1"/>
    <w:pPr>
      <w:keepNext/>
      <w:jc w:val="center"/>
      <w:outlineLvl w:val="3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EC1"/>
    <w:rPr>
      <w:b/>
      <w:bCs/>
      <w:iCs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5A5EC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5EC1"/>
    <w:rPr>
      <w:b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B31776"/>
    <w:pPr>
      <w:widowControl/>
      <w:autoSpaceDE/>
      <w:autoSpaceDN/>
      <w:adjustRightInd/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31776"/>
    <w:rPr>
      <w:sz w:val="28"/>
      <w:lang w:val="uk-UA" w:eastAsia="ru-RU"/>
    </w:rPr>
  </w:style>
  <w:style w:type="paragraph" w:customStyle="1" w:styleId="Style1">
    <w:name w:val="Style1"/>
    <w:basedOn w:val="a"/>
    <w:uiPriority w:val="99"/>
    <w:rsid w:val="00B31776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31776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rsid w:val="00B31776"/>
    <w:rPr>
      <w:spacing w:val="9"/>
      <w:sz w:val="23"/>
      <w:szCs w:val="23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B31776"/>
    <w:rPr>
      <w:color w:val="000000"/>
      <w:spacing w:val="6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3"/>
    <w:rsid w:val="00B31776"/>
    <w:pPr>
      <w:shd w:val="clear" w:color="auto" w:fill="FFFFFF"/>
      <w:autoSpaceDE/>
      <w:autoSpaceDN/>
      <w:adjustRightInd/>
      <w:spacing w:before="420" w:after="300" w:line="322" w:lineRule="exact"/>
      <w:ind w:hanging="420"/>
      <w:jc w:val="both"/>
    </w:pPr>
    <w:rPr>
      <w:spacing w:val="9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B31776"/>
    <w:rPr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1776"/>
    <w:pPr>
      <w:shd w:val="clear" w:color="auto" w:fill="FFFFFF"/>
      <w:autoSpaceDE/>
      <w:autoSpaceDN/>
      <w:adjustRightInd/>
      <w:spacing w:after="420" w:line="0" w:lineRule="atLeast"/>
      <w:jc w:val="center"/>
    </w:pPr>
    <w:rPr>
      <w:b/>
      <w:bCs/>
      <w:spacing w:val="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7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5A5EC1"/>
    <w:pPr>
      <w:keepNext/>
      <w:ind w:left="360"/>
      <w:jc w:val="center"/>
      <w:outlineLvl w:val="0"/>
    </w:pPr>
    <w:rPr>
      <w:b/>
      <w:bCs/>
      <w:iCs/>
      <w:u w:val="single"/>
      <w:lang w:val="uk-UA"/>
    </w:rPr>
  </w:style>
  <w:style w:type="paragraph" w:styleId="3">
    <w:name w:val="heading 3"/>
    <w:basedOn w:val="a"/>
    <w:next w:val="a"/>
    <w:link w:val="30"/>
    <w:qFormat/>
    <w:rsid w:val="005A5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5EC1"/>
    <w:pPr>
      <w:keepNext/>
      <w:jc w:val="center"/>
      <w:outlineLvl w:val="3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EC1"/>
    <w:rPr>
      <w:b/>
      <w:bCs/>
      <w:iCs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5A5EC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5EC1"/>
    <w:rPr>
      <w:b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B31776"/>
    <w:pPr>
      <w:widowControl/>
      <w:autoSpaceDE/>
      <w:autoSpaceDN/>
      <w:adjustRightInd/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31776"/>
    <w:rPr>
      <w:sz w:val="28"/>
      <w:lang w:val="uk-UA" w:eastAsia="ru-RU"/>
    </w:rPr>
  </w:style>
  <w:style w:type="paragraph" w:customStyle="1" w:styleId="Style1">
    <w:name w:val="Style1"/>
    <w:basedOn w:val="a"/>
    <w:uiPriority w:val="99"/>
    <w:rsid w:val="00B31776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31776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rsid w:val="00B31776"/>
    <w:rPr>
      <w:spacing w:val="9"/>
      <w:sz w:val="23"/>
      <w:szCs w:val="23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B31776"/>
    <w:rPr>
      <w:color w:val="000000"/>
      <w:spacing w:val="6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3"/>
    <w:rsid w:val="00B31776"/>
    <w:pPr>
      <w:shd w:val="clear" w:color="auto" w:fill="FFFFFF"/>
      <w:autoSpaceDE/>
      <w:autoSpaceDN/>
      <w:adjustRightInd/>
      <w:spacing w:before="420" w:after="300" w:line="322" w:lineRule="exact"/>
      <w:ind w:hanging="420"/>
      <w:jc w:val="both"/>
    </w:pPr>
    <w:rPr>
      <w:spacing w:val="9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B31776"/>
    <w:rPr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1776"/>
    <w:pPr>
      <w:shd w:val="clear" w:color="auto" w:fill="FFFFFF"/>
      <w:autoSpaceDE/>
      <w:autoSpaceDN/>
      <w:adjustRightInd/>
      <w:spacing w:after="420" w:line="0" w:lineRule="atLeast"/>
      <w:jc w:val="center"/>
    </w:pPr>
    <w:rPr>
      <w:b/>
      <w:bCs/>
      <w:spacing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DB7A-A339-4863-BF91-6DC2F1E3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dcterms:created xsi:type="dcterms:W3CDTF">2014-06-19T06:01:00Z</dcterms:created>
  <dcterms:modified xsi:type="dcterms:W3CDTF">2014-06-20T10:45:00Z</dcterms:modified>
</cp:coreProperties>
</file>